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3F6338">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96790D">
              <w:rPr>
                <w:rFonts w:ascii="Times New Roman" w:hAnsi="Times New Roman" w:cs="Times New Roman"/>
                <w:sz w:val="28"/>
                <w:szCs w:val="28"/>
              </w:rPr>
              <w:t>1</w:t>
            </w:r>
            <w:r w:rsidR="003F6338">
              <w:rPr>
                <w:rFonts w:ascii="Times New Roman" w:hAnsi="Times New Roman" w:cs="Times New Roman"/>
                <w:sz w:val="28"/>
                <w:szCs w:val="28"/>
              </w:rPr>
              <w:t>4</w:t>
            </w:r>
            <w:r w:rsidRPr="00FC009D">
              <w:rPr>
                <w:rFonts w:ascii="Times New Roman" w:hAnsi="Times New Roman" w:cs="Times New Roman"/>
                <w:sz w:val="28"/>
                <w:szCs w:val="28"/>
              </w:rPr>
              <w:t xml:space="preserve">» </w:t>
            </w:r>
            <w:r w:rsidR="0096790D">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96790D">
        <w:rPr>
          <w:sz w:val="28"/>
          <w:szCs w:val="28"/>
        </w:rPr>
        <w:t>агрегата электронасосного горизонтального марки Х45\31 ИС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4B5B66"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4B5B66"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4B5B66"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4B5B66"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4B5B66"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4B5B66"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4B5B66"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4B5B66"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4B5B66"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4B5B66">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4B5B66">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4B5B66">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4B5B66">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4B5B66">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4B5B66">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4B5B66">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4B5B66">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4B5B66">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4B5B66"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w:t>
      </w:r>
      <w:r w:rsidR="00BC089B">
        <w:rPr>
          <w:rFonts w:ascii="Times New Roman" w:hAnsi="Times New Roman"/>
          <w:sz w:val="28"/>
          <w:szCs w:val="28"/>
        </w:rPr>
        <w:t>7</w:t>
      </w:r>
      <w:r w:rsidRPr="0027066B">
        <w:rPr>
          <w:rFonts w:ascii="Times New Roman" w:hAnsi="Times New Roman"/>
          <w:sz w:val="28"/>
          <w:szCs w:val="28"/>
        </w:rPr>
        <w:t>.2015 № 7</w:t>
      </w:r>
      <w:r w:rsidR="00BC089B">
        <w:rPr>
          <w:rFonts w:ascii="Times New Roman" w:hAnsi="Times New Roman"/>
          <w:sz w:val="28"/>
          <w:szCs w:val="28"/>
        </w:rPr>
        <w:t>5</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96790D"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w:t>
      </w:r>
      <w:r w:rsidRPr="0096790D">
        <w:rPr>
          <w:rFonts w:ascii="Times New Roman" w:hAnsi="Times New Roman"/>
          <w:sz w:val="28"/>
          <w:szCs w:val="28"/>
        </w:rPr>
        <w:t xml:space="preserve">заключения договора на поставку </w:t>
      </w:r>
      <w:r w:rsidR="0096790D" w:rsidRPr="0096790D">
        <w:rPr>
          <w:rFonts w:ascii="Times New Roman" w:hAnsi="Times New Roman"/>
          <w:sz w:val="28"/>
          <w:szCs w:val="28"/>
        </w:rPr>
        <w:t>агрегата электронасосного горизонтального марки Х45\31 ИС</w:t>
      </w:r>
      <w:r w:rsidRPr="0096790D">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96790D"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96790D">
        <w:rPr>
          <w:rFonts w:ascii="Times New Roman" w:hAnsi="Times New Roman"/>
          <w:sz w:val="28"/>
          <w:szCs w:val="28"/>
        </w:rPr>
        <w:t xml:space="preserve">поставка </w:t>
      </w:r>
      <w:r w:rsidR="0096790D" w:rsidRPr="0096790D">
        <w:rPr>
          <w:rFonts w:ascii="Times New Roman" w:hAnsi="Times New Roman"/>
          <w:sz w:val="28"/>
          <w:szCs w:val="28"/>
        </w:rPr>
        <w:t>агрегата электронасосного горизонтального марки Х45\31 ИС</w:t>
      </w:r>
      <w:r w:rsidRPr="0096790D">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lastRenderedPageBreak/>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96790D">
        <w:rPr>
          <w:rFonts w:ascii="Times New Roman" w:hAnsi="Times New Roman"/>
          <w:sz w:val="28"/>
          <w:szCs w:val="28"/>
        </w:rPr>
        <w:t>4</w:t>
      </w:r>
      <w:r w:rsidR="00BC089B">
        <w:rPr>
          <w:rFonts w:ascii="Times New Roman" w:hAnsi="Times New Roman"/>
          <w:sz w:val="28"/>
          <w:szCs w:val="28"/>
        </w:rPr>
        <w:t> </w:t>
      </w:r>
      <w:r w:rsidR="0096790D">
        <w:rPr>
          <w:rFonts w:ascii="Times New Roman" w:hAnsi="Times New Roman"/>
          <w:sz w:val="28"/>
          <w:szCs w:val="28"/>
        </w:rPr>
        <w:t>926</w:t>
      </w:r>
      <w:r w:rsidR="00BC089B">
        <w:rPr>
          <w:rFonts w:ascii="Times New Roman" w:hAnsi="Times New Roman"/>
          <w:sz w:val="28"/>
          <w:szCs w:val="28"/>
        </w:rPr>
        <w:t> </w:t>
      </w:r>
      <w:r w:rsidR="0096790D">
        <w:rPr>
          <w:rFonts w:ascii="Times New Roman" w:hAnsi="Times New Roman"/>
          <w:sz w:val="28"/>
          <w:szCs w:val="28"/>
        </w:rPr>
        <w:t>980</w:t>
      </w:r>
      <w:r w:rsidR="00BC089B">
        <w:rPr>
          <w:rFonts w:ascii="Times New Roman" w:hAnsi="Times New Roman"/>
          <w:sz w:val="28"/>
          <w:szCs w:val="28"/>
        </w:rPr>
        <w:t xml:space="preserve"> </w:t>
      </w:r>
      <w:r w:rsidRPr="00AE38EE">
        <w:rPr>
          <w:rFonts w:ascii="Times New Roman" w:hAnsi="Times New Roman"/>
          <w:sz w:val="28"/>
          <w:szCs w:val="28"/>
        </w:rPr>
        <w:t>(</w:t>
      </w:r>
      <w:r w:rsidR="0096790D">
        <w:rPr>
          <w:rFonts w:ascii="Times New Roman" w:hAnsi="Times New Roman"/>
          <w:sz w:val="28"/>
          <w:szCs w:val="28"/>
        </w:rPr>
        <w:t>Четыре</w:t>
      </w:r>
      <w:r w:rsidR="00BC089B">
        <w:rPr>
          <w:rFonts w:ascii="Times New Roman" w:hAnsi="Times New Roman"/>
          <w:sz w:val="28"/>
          <w:szCs w:val="28"/>
        </w:rPr>
        <w:t xml:space="preserve"> миллиона </w:t>
      </w:r>
      <w:r w:rsidR="0096790D">
        <w:rPr>
          <w:rFonts w:ascii="Times New Roman" w:hAnsi="Times New Roman"/>
          <w:sz w:val="28"/>
          <w:szCs w:val="28"/>
        </w:rPr>
        <w:t>девятьсот двадцать шесть</w:t>
      </w:r>
      <w:r w:rsidRPr="00AE38EE">
        <w:rPr>
          <w:rFonts w:ascii="Times New Roman" w:hAnsi="Times New Roman"/>
          <w:sz w:val="28"/>
          <w:szCs w:val="28"/>
        </w:rPr>
        <w:t xml:space="preserve"> тысяч </w:t>
      </w:r>
      <w:r w:rsidR="0096790D">
        <w:rPr>
          <w:rFonts w:ascii="Times New Roman" w:hAnsi="Times New Roman"/>
          <w:sz w:val="28"/>
          <w:szCs w:val="28"/>
        </w:rPr>
        <w:t>девятьсот восемьдесят</w:t>
      </w:r>
      <w:r w:rsidRPr="00AE38EE">
        <w:rPr>
          <w:rFonts w:ascii="Times New Roman" w:hAnsi="Times New Roman"/>
          <w:sz w:val="28"/>
          <w:szCs w:val="28"/>
        </w:rPr>
        <w:t>) рубл</w:t>
      </w:r>
      <w:r w:rsidR="0096790D">
        <w:rPr>
          <w:rFonts w:ascii="Times New Roman" w:hAnsi="Times New Roman"/>
          <w:sz w:val="28"/>
          <w:szCs w:val="28"/>
        </w:rPr>
        <w:t>ей</w:t>
      </w:r>
      <w:r w:rsidRPr="00AE38EE">
        <w:rPr>
          <w:rFonts w:ascii="Times New Roman" w:hAnsi="Times New Roman"/>
          <w:sz w:val="28"/>
          <w:szCs w:val="28"/>
        </w:rPr>
        <w:t xml:space="preserve"> </w:t>
      </w:r>
      <w:r w:rsidR="0096790D">
        <w:rPr>
          <w:rFonts w:ascii="Times New Roman" w:hAnsi="Times New Roman"/>
          <w:sz w:val="28"/>
          <w:szCs w:val="28"/>
        </w:rPr>
        <w:t>7</w:t>
      </w:r>
      <w:r w:rsidR="00BC089B">
        <w:rPr>
          <w:rFonts w:ascii="Times New Roman" w:hAnsi="Times New Roman"/>
          <w:sz w:val="28"/>
          <w:szCs w:val="28"/>
        </w:rPr>
        <w:t>8</w:t>
      </w:r>
      <w:r w:rsidRPr="00AE38EE">
        <w:rPr>
          <w:rFonts w:ascii="Times New Roman" w:hAnsi="Times New Roman"/>
          <w:sz w:val="28"/>
          <w:szCs w:val="28"/>
        </w:rPr>
        <w:t xml:space="preserve"> копеек, включая НДС</w:t>
      </w:r>
      <w:r w:rsidRPr="00AE38EE">
        <w:rPr>
          <w:sz w:val="28"/>
          <w:szCs w:val="28"/>
        </w:rPr>
        <w:t>.</w:t>
      </w:r>
    </w:p>
    <w:p w:rsidR="004566E2" w:rsidRPr="008D7C60" w:rsidRDefault="004566E2" w:rsidP="0096790D">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lastRenderedPageBreak/>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D802D7">
        <w:rPr>
          <w:rFonts w:ascii="Times New Roman" w:hAnsi="Times New Roman"/>
          <w:b/>
          <w:spacing w:val="-6"/>
          <w:sz w:val="28"/>
          <w:szCs w:val="28"/>
          <w:u w:val="single"/>
        </w:rPr>
        <w:t>2</w:t>
      </w:r>
      <w:r w:rsidR="003F6338">
        <w:rPr>
          <w:rFonts w:ascii="Times New Roman" w:hAnsi="Times New Roman"/>
          <w:b/>
          <w:spacing w:val="-6"/>
          <w:sz w:val="28"/>
          <w:szCs w:val="28"/>
          <w:u w:val="single"/>
        </w:rPr>
        <w:t>2</w:t>
      </w:r>
      <w:r w:rsidRPr="00816ED6">
        <w:rPr>
          <w:rFonts w:ascii="Times New Roman" w:hAnsi="Times New Roman"/>
          <w:b/>
          <w:spacing w:val="-6"/>
          <w:sz w:val="28"/>
          <w:szCs w:val="28"/>
          <w:u w:val="single"/>
        </w:rPr>
        <w:t xml:space="preserve">» </w:t>
      </w:r>
      <w:r w:rsidR="00BC089B">
        <w:rPr>
          <w:rFonts w:ascii="Times New Roman" w:hAnsi="Times New Roman"/>
          <w:b/>
          <w:spacing w:val="-6"/>
          <w:sz w:val="28"/>
          <w:szCs w:val="28"/>
          <w:u w:val="single"/>
        </w:rPr>
        <w:t>сентябр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D802D7">
        <w:rPr>
          <w:b/>
          <w:spacing w:val="-6"/>
          <w:sz w:val="28"/>
          <w:szCs w:val="28"/>
          <w:u w:val="single"/>
        </w:rPr>
        <w:t>2</w:t>
      </w:r>
      <w:r w:rsidR="003F6338">
        <w:rPr>
          <w:b/>
          <w:spacing w:val="-6"/>
          <w:sz w:val="28"/>
          <w:szCs w:val="28"/>
          <w:u w:val="single"/>
        </w:rPr>
        <w:t>2</w:t>
      </w:r>
      <w:r w:rsidRPr="00816ED6">
        <w:rPr>
          <w:b/>
          <w:spacing w:val="-6"/>
          <w:sz w:val="28"/>
          <w:szCs w:val="28"/>
          <w:u w:val="single"/>
        </w:rPr>
        <w:t xml:space="preserve">» </w:t>
      </w:r>
      <w:r w:rsidR="00BC089B">
        <w:rPr>
          <w:b/>
          <w:spacing w:val="-6"/>
          <w:sz w:val="28"/>
          <w:szCs w:val="28"/>
          <w:u w:val="single"/>
        </w:rPr>
        <w:t>сентябр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3F6338">
        <w:rPr>
          <w:b/>
          <w:spacing w:val="-6"/>
          <w:sz w:val="28"/>
          <w:szCs w:val="28"/>
          <w:u w:val="single"/>
        </w:rPr>
        <w:t>30</w:t>
      </w:r>
      <w:r w:rsidRPr="00816ED6">
        <w:rPr>
          <w:b/>
          <w:spacing w:val="-6"/>
          <w:sz w:val="28"/>
          <w:szCs w:val="28"/>
          <w:u w:val="single"/>
        </w:rPr>
        <w:t xml:space="preserve">» </w:t>
      </w:r>
      <w:r w:rsidR="00BC089B">
        <w:rPr>
          <w:b/>
          <w:spacing w:val="-6"/>
          <w:sz w:val="28"/>
          <w:szCs w:val="28"/>
          <w:u w:val="single"/>
        </w:rPr>
        <w:t>сентябр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w:t>
      </w:r>
      <w:r w:rsidRPr="00B813FE">
        <w:rPr>
          <w:rFonts w:eastAsia="Calibri"/>
          <w:spacing w:val="-6"/>
          <w:sz w:val="28"/>
          <w:szCs w:val="28"/>
          <w:lang w:eastAsia="en-US"/>
        </w:rPr>
        <w:lastRenderedPageBreak/>
        <w:t>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4B5B66">
        <w:fldChar w:fldCharType="begin"/>
      </w:r>
      <w:r w:rsidR="0040787F">
        <w:instrText xml:space="preserve"> REF _Ref401131967 \r \h </w:instrText>
      </w:r>
      <w:r w:rsidR="004B5B66">
        <w:fldChar w:fldCharType="separate"/>
      </w:r>
      <w:r w:rsidR="0040787F">
        <w:t>5.1</w:t>
      </w:r>
      <w:r w:rsidR="004B5B66">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4B5B66" w:rsidRPr="00EA3525">
        <w:fldChar w:fldCharType="begin"/>
      </w:r>
      <w:r w:rsidRPr="00EA3525">
        <w:instrText xml:space="preserve"> REF _Ref394995094 \r \h </w:instrText>
      </w:r>
      <w:r w:rsidR="004B5B66" w:rsidRPr="00EA3525">
        <w:fldChar w:fldCharType="separate"/>
      </w:r>
      <w:r w:rsidR="0078534E">
        <w:t>2.1</w:t>
      </w:r>
      <w:r w:rsidR="004B5B66"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4B5B66">
        <w:rPr>
          <w:szCs w:val="24"/>
        </w:rPr>
        <w:fldChar w:fldCharType="begin"/>
      </w:r>
      <w:r>
        <w:rPr>
          <w:szCs w:val="24"/>
        </w:rPr>
        <w:instrText xml:space="preserve"> REF _Ref317252426 \r \h </w:instrText>
      </w:r>
      <w:r w:rsidR="004B5B66">
        <w:rPr>
          <w:szCs w:val="24"/>
        </w:rPr>
      </w:r>
      <w:r w:rsidR="004B5B66">
        <w:rPr>
          <w:szCs w:val="24"/>
        </w:rPr>
        <w:fldChar w:fldCharType="separate"/>
      </w:r>
      <w:r>
        <w:rPr>
          <w:szCs w:val="24"/>
        </w:rPr>
        <w:t>8</w:t>
      </w:r>
      <w:r w:rsidR="004B5B66">
        <w:rPr>
          <w:szCs w:val="24"/>
        </w:rPr>
        <w:fldChar w:fldCharType="end"/>
      </w:r>
      <w:r>
        <w:rPr>
          <w:szCs w:val="24"/>
        </w:rPr>
        <w:t xml:space="preserve"> и </w:t>
      </w:r>
      <w:r w:rsidR="004B5B66">
        <w:rPr>
          <w:szCs w:val="24"/>
        </w:rPr>
        <w:fldChar w:fldCharType="begin"/>
      </w:r>
      <w:r>
        <w:rPr>
          <w:szCs w:val="24"/>
        </w:rPr>
        <w:instrText xml:space="preserve"> REF _Ref317252433 \r \h </w:instrText>
      </w:r>
      <w:r w:rsidR="004B5B66">
        <w:rPr>
          <w:szCs w:val="24"/>
        </w:rPr>
      </w:r>
      <w:r w:rsidR="004B5B66">
        <w:rPr>
          <w:szCs w:val="24"/>
        </w:rPr>
        <w:fldChar w:fldCharType="separate"/>
      </w:r>
      <w:r>
        <w:rPr>
          <w:szCs w:val="24"/>
        </w:rPr>
        <w:t>9</w:t>
      </w:r>
      <w:r w:rsidR="004B5B66">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2D7" w:rsidRDefault="00D802D7">
      <w:r>
        <w:separator/>
      </w:r>
    </w:p>
  </w:endnote>
  <w:endnote w:type="continuationSeparator" w:id="0">
    <w:p w:rsidR="00D802D7" w:rsidRDefault="00D802D7">
      <w:r>
        <w:continuationSeparator/>
      </w:r>
    </w:p>
  </w:endnote>
  <w:endnote w:type="continuationNotice" w:id="1">
    <w:p w:rsidR="00D802D7" w:rsidRDefault="00D802D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Default="004B5B66">
    <w:pPr>
      <w:pStyle w:val="a9"/>
      <w:framePr w:wrap="around" w:vAnchor="text" w:hAnchor="margin" w:xAlign="center" w:y="1"/>
      <w:rPr>
        <w:rStyle w:val="ac"/>
      </w:rPr>
    </w:pPr>
    <w:r>
      <w:rPr>
        <w:rStyle w:val="ac"/>
      </w:rPr>
      <w:fldChar w:fldCharType="begin"/>
    </w:r>
    <w:r w:rsidR="00D802D7">
      <w:rPr>
        <w:rStyle w:val="ac"/>
      </w:rPr>
      <w:instrText xml:space="preserve">PAGE  </w:instrText>
    </w:r>
    <w:r>
      <w:rPr>
        <w:rStyle w:val="ac"/>
      </w:rPr>
      <w:fldChar w:fldCharType="end"/>
    </w:r>
  </w:p>
  <w:p w:rsidR="00D802D7" w:rsidRDefault="00D802D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2D7" w:rsidRDefault="00D802D7">
      <w:r>
        <w:separator/>
      </w:r>
    </w:p>
  </w:footnote>
  <w:footnote w:type="continuationSeparator" w:id="0">
    <w:p w:rsidR="00D802D7" w:rsidRDefault="00D802D7">
      <w:r>
        <w:continuationSeparator/>
      </w:r>
    </w:p>
  </w:footnote>
  <w:footnote w:type="continuationNotice" w:id="1">
    <w:p w:rsidR="00D802D7" w:rsidRDefault="00D802D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7B42DE" w:rsidRDefault="00D802D7"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4B5B6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F6338">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4B5B6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F6338">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4B5B6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F6338">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870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338"/>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B5B66"/>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D98"/>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66"/>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90D"/>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02D7"/>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8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3104-7E1A-4F65-A464-05F9FDA8EDEF}">
  <ds:schemaRefs>
    <ds:schemaRef ds:uri="http://schemas.openxmlformats.org/officeDocument/2006/bibliography"/>
  </ds:schemaRefs>
</ds:datastoreItem>
</file>

<file path=customXml/itemProps2.xml><?xml version="1.0" encoding="utf-8"?>
<ds:datastoreItem xmlns:ds="http://schemas.openxmlformats.org/officeDocument/2006/customXml" ds:itemID="{A7189F4B-97EB-4CC0-B4DE-15718A0AF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26</Pages>
  <Words>5641</Words>
  <Characters>40940</Characters>
  <Application>Microsoft Office Word</Application>
  <DocSecurity>0</DocSecurity>
  <Lines>341</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46489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57</cp:revision>
  <cp:lastPrinted>2014-11-29T07:15:00Z</cp:lastPrinted>
  <dcterms:created xsi:type="dcterms:W3CDTF">2015-04-28T13:38:00Z</dcterms:created>
  <dcterms:modified xsi:type="dcterms:W3CDTF">2015-09-14T07:24:00Z</dcterms:modified>
</cp:coreProperties>
</file>